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642" w:rsidRDefault="00A02DDE">
      <w:pPr>
        <w:pStyle w:val="Teksttreci20"/>
        <w:shd w:val="clear" w:color="auto" w:fill="auto"/>
        <w:ind w:right="2040"/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198120" distL="63500" distR="63500" simplePos="0" relativeHeight="251657728" behindDoc="1" locked="0" layoutInCell="1" allowOverlap="1">
                <wp:simplePos x="0" y="0"/>
                <wp:positionH relativeFrom="margin">
                  <wp:posOffset>8878570</wp:posOffset>
                </wp:positionH>
                <wp:positionV relativeFrom="paragraph">
                  <wp:posOffset>-248920</wp:posOffset>
                </wp:positionV>
                <wp:extent cx="1295400" cy="200660"/>
                <wp:effectExtent l="381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3642" w:rsidRDefault="00AC575E">
                            <w:pPr>
                              <w:pStyle w:val="Teksttreci3"/>
                              <w:shd w:val="clear" w:color="auto" w:fill="auto"/>
                            </w:pPr>
                            <w:r>
                              <w:t>ZAŁĄCZNIK NR 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99.1pt;margin-top:-19.6pt;width:102pt;height:15.8pt;z-index:-251658752;visibility:visible;mso-wrap-style:square;mso-width-percent:0;mso-height-percent:0;mso-wrap-distance-left:5pt;mso-wrap-distance-top:0;mso-wrap-distance-right:5pt;mso-wrap-distance-bottom:15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v6qgIAAKkFAAAOAAAAZHJzL2Uyb0RvYy54bWysVFtvmzAUfp+0/2D5nXIZSQMKqdoQpknd&#10;RWr3AxxsgjWwme0Eumn/fccmJG36Mm3jwTrYx9+5fJ/P8mZoG3RgSnMpMhxeBRgxUUrKxS7DXx8L&#10;b4GRNkRQ0kjBMvzENL5ZvX2z7LuURbKWDWUKAYjQad9luDamS31flzVrib6SHRNwWEnVEgO/audT&#10;RXpAbxs/CoK530tFOyVLpjXs5uMhXjn8qmKl+VxVmhnUZBhyM25Vbt3a1V8tSbpTpKt5eUyD/EUW&#10;LeECgp6gcmII2iv+CqrlpZJaVuaqlK0vq4qXzNUA1YTBRTUPNemYqwWao7tTm/T/gy0/Hb4oxClw&#10;h5EgLVD0yAaD7uSAItudvtMpOD104GYG2LaetlLd3cvym0ZCrmsiduxWKdnXjFDILrQ3/WdXRxxt&#10;Qbb9R0khDNkb6YCGSrUWEJqBAB1YejoxY1MpbcgomcUBHJVwZnmfO+p8kk63O6XNeyZbZI0MK2De&#10;oZPDvTY2G5JOLjaYkAVvGsd+I15sgOO4A7Hhqj2zWTgyfyZBsllsFrEXR/ONFwd57t0W69ibF+H1&#10;LH+Xr9d5+MvGDeO05pQyYcNMwgrjPyPuKPFREidpadlwauFsSlrttutGoQMBYRfucz2Hk7Ob/zIN&#10;1wSo5aKkMIqDuyjxivni2ouLeOYl18HCC8LkLpkHcRLnxcuS7rlg/14S6jOczKLZKKZz0he1Be57&#10;XRtJW25gdDS8zfDi5ERSK8GNoI5aQ3gz2s9aYdM/twLonoh2grUaHdVqhu0AKFbFW0mfQLpKgrJA&#10;hDDvwKil+oFRD7Mjw/r7niiGUfNBgPztoJkMNRnbySCihKsZNhiN5tqMA2nfKb6rAXl6YLfwRAru&#10;1HvO4viwYB64Io6zyw6c5//O6zxhV78BAAD//wMAUEsDBBQABgAIAAAAIQC0BLjA3gAAAAwBAAAP&#10;AAAAZHJzL2Rvd25yZXYueG1sTI8xT8MwEIV3JP6DdUgsqHWSSqFJ41QIwcJGYWFz42sSYZ+j2E1C&#10;fz3XCbb37p7efVftF2fFhGPoPSlI1wkIpMabnloFnx+vqy2IEDUZbT2hgh8MsK9vbypdGj/TO06H&#10;2AouoVBqBV2MQyllaDp0Oqz9gMS7kx+djmzHVppRz1zurMySJJdO98QXOj3gc4fN9+HsFOTLy/Dw&#10;VmA2Xxo70dclTSOmSt3fLU87EBGX+BeGKz6jQ81MR38mE4Rlvym2GWcVrDYFi2skTzJWRx495iDr&#10;Sv5/ov4FAAD//wMAUEsBAi0AFAAGAAgAAAAhALaDOJL+AAAA4QEAABMAAAAAAAAAAAAAAAAAAAAA&#10;AFtDb250ZW50X1R5cGVzXS54bWxQSwECLQAUAAYACAAAACEAOP0h/9YAAACUAQAACwAAAAAAAAAA&#10;AAAAAAAvAQAAX3JlbHMvLnJlbHNQSwECLQAUAAYACAAAACEATwZr+qoCAACpBQAADgAAAAAAAAAA&#10;AAAAAAAuAgAAZHJzL2Uyb0RvYy54bWxQSwECLQAUAAYACAAAACEAtAS4wN4AAAAMAQAADwAAAAAA&#10;AAAAAAAAAAAEBQAAZHJzL2Rvd25yZXYueG1sUEsFBgAAAAAEAAQA8wAAAA8GAAAAAA==&#10;" filled="f" stroked="f">
                <v:textbox style="mso-fit-shape-to-text:t" inset="0,0,0,0">
                  <w:txbxContent>
                    <w:p w:rsidR="00EA3642" w:rsidRDefault="00AC575E">
                      <w:pPr>
                        <w:pStyle w:val="Teksttreci3"/>
                        <w:shd w:val="clear" w:color="auto" w:fill="auto"/>
                      </w:pPr>
                      <w:r>
                        <w:t>ZAŁĄCZNIK NR 15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575E">
        <w:t>REALIZACJA PLANU WYDATKÓW BUDŻETU</w:t>
      </w:r>
      <w:r w:rsidR="00AC575E">
        <w:br/>
        <w:t>na zadania zlecone powiatu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2"/>
        <w:gridCol w:w="2722"/>
        <w:gridCol w:w="7661"/>
        <w:gridCol w:w="1661"/>
        <w:gridCol w:w="1666"/>
        <w:gridCol w:w="821"/>
      </w:tblGrid>
      <w:tr w:rsidR="00EA3642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1522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22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  <w:ind w:left="40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29 712,00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99,04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 xml:space="preserve">01005 Prace </w:t>
            </w:r>
            <w:r>
              <w:rPr>
                <w:rStyle w:val="Teksttreci21"/>
                <w:b/>
                <w:bCs/>
              </w:rPr>
              <w:t>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29 712,00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99,04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30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29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99,04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3030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Różne wydatki na </w:t>
            </w:r>
            <w:r>
              <w:rPr>
                <w:rStyle w:val="Teksttreci21"/>
                <w:b/>
                <w:bCs/>
              </w:rPr>
              <w:t>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161 150,95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156 742,14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97,26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161 150,95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156 742,14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97,26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Wynagrodzenia osobowe </w:t>
            </w:r>
            <w:r>
              <w:rPr>
                <w:rStyle w:val="Teksttreci21"/>
                <w:b/>
                <w:bCs/>
              </w:rPr>
              <w:t>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356,00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080,95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079,48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99,98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713,34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006,32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95,48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Podatek </w:t>
            </w:r>
            <w:r>
              <w:rPr>
                <w:rStyle w:val="Teksttreci21"/>
                <w:b/>
                <w:bCs/>
              </w:rPr>
              <w:t>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634,00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953,00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811 711,00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811 709,17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385 132,00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385 130,17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220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220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183,00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701,16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414,01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right="20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17" w:hSpace="15951" w:wrap="notBeside" w:vAnchor="text" w:hAnchor="text" w:y="380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832,00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832,00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17" w:hSpace="15951" w:wrap="notBeside" w:vAnchor="text" w:hAnchor="text" w:y="380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</w:tbl>
    <w:p w:rsidR="00EA3642" w:rsidRDefault="00AC575E">
      <w:pPr>
        <w:pStyle w:val="Podpistabeli20"/>
        <w:framePr w:w="4008" w:h="236" w:wrap="notBeside" w:vAnchor="text" w:hAnchor="text" w:x="6030" w:y="-59"/>
        <w:shd w:val="clear" w:color="auto" w:fill="auto"/>
      </w:pPr>
      <w:r>
        <w:t>za okres od początku roku do dnia 31 grudnia 2020 roku</w:t>
      </w:r>
    </w:p>
    <w:p w:rsidR="00EA3642" w:rsidRDefault="00AC575E">
      <w:pPr>
        <w:pStyle w:val="Podpistabeli30"/>
        <w:framePr w:w="2419" w:h="265" w:hSpace="3955" w:wrap="notBeside" w:vAnchor="text" w:hAnchor="text" w:x="308" w:y="9747"/>
        <w:shd w:val="clear" w:color="auto" w:fill="auto"/>
      </w:pPr>
      <w:r>
        <w:t>71015 Nadzór budowlany</w:t>
      </w:r>
    </w:p>
    <w:p w:rsidR="00EA3642" w:rsidRDefault="00AC575E">
      <w:pPr>
        <w:pStyle w:val="Podpistabeli0"/>
        <w:framePr w:w="922" w:h="241" w:hSpace="11443" w:wrap="notBeside" w:vAnchor="text" w:hAnchor="text" w:x="12644" w:y="9761"/>
        <w:shd w:val="clear" w:color="auto" w:fill="auto"/>
      </w:pPr>
      <w:r>
        <w:t>426 579,00</w:t>
      </w:r>
    </w:p>
    <w:p w:rsidR="00EA3642" w:rsidRDefault="00AC575E">
      <w:pPr>
        <w:pStyle w:val="Podpistabeli0"/>
        <w:framePr w:w="1742" w:h="241" w:hSpace="7339" w:wrap="notBeside" w:vAnchor="text" w:hAnchor="text" w:x="14281" w:y="9761"/>
        <w:shd w:val="clear" w:color="auto" w:fill="auto"/>
        <w:tabs>
          <w:tab w:val="left" w:pos="1166"/>
        </w:tabs>
        <w:jc w:val="both"/>
      </w:pPr>
      <w:r>
        <w:t>426 579,00</w:t>
      </w:r>
      <w:r>
        <w:tab/>
        <w:t>100,00</w:t>
      </w:r>
    </w:p>
    <w:p w:rsidR="00EA3642" w:rsidRDefault="00AC575E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2798"/>
        <w:gridCol w:w="7661"/>
        <w:gridCol w:w="1661"/>
        <w:gridCol w:w="1666"/>
        <w:gridCol w:w="821"/>
      </w:tblGrid>
      <w:tr w:rsidR="00EA3642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1445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8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Wydatki osobowe </w:t>
            </w:r>
            <w:r>
              <w:rPr>
                <w:rStyle w:val="Teksttreci275ptBezpogrubienia"/>
              </w:rPr>
              <w:t>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754,40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074,86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204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204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279,11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738,26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231,10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273,62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777,97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880,75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534,72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99,98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407,11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214,07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4400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725,56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595,30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100,02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976,17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Teksttreci275pt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682,00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342,00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4550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Szkolenia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Koszty postępowania sądowego i </w:t>
            </w:r>
            <w:r>
              <w:rPr>
                <w:rStyle w:val="Teksttreci275ptBezpogrubienia"/>
              </w:rPr>
              <w:t>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78 214,00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78 211,38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68 100,00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68 097,65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619,00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153,00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151,98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</w:tbl>
    <w:p w:rsidR="00EA3642" w:rsidRDefault="00EA3642">
      <w:pPr>
        <w:framePr w:w="16051" w:wrap="notBeside" w:vAnchor="text" w:hAnchor="text" w:xAlign="center" w:y="1"/>
        <w:rPr>
          <w:sz w:val="2"/>
          <w:szCs w:val="2"/>
        </w:rPr>
      </w:pPr>
    </w:p>
    <w:p w:rsidR="00EA3642" w:rsidRDefault="00EA364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2798"/>
        <w:gridCol w:w="7661"/>
        <w:gridCol w:w="1661"/>
        <w:gridCol w:w="1666"/>
        <w:gridCol w:w="821"/>
      </w:tblGrid>
      <w:tr w:rsidR="00EA3642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1445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8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Składki na Fundusz Pracy oraz </w:t>
            </w:r>
            <w:r>
              <w:rPr>
                <w:rStyle w:val="Teksttreci275ptBezpogrubienia"/>
              </w:rPr>
              <w:t>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166,67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99,89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10 114,00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10 113,73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550,05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Składki na Fundusz Pracy </w:t>
            </w:r>
            <w:r>
              <w:rPr>
                <w:rStyle w:val="Teksttreci275ptBezpogrubienia"/>
              </w:rPr>
              <w:t>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99,24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Teksttreci275pt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089,28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100,03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35 700,00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35 700,00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75295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35 700,00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35 700,00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6060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6420"/>
              <w:jc w:val="righ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5 609 587,00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4 884 180,90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87,07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6420"/>
              <w:jc w:val="right"/>
            </w:pPr>
            <w:r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5 586 258,00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4 860 851,90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87,01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3070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Wydatki osobowe niezaliczone do uposażeń wypłacane żołnierzom i funkcjonariuszom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158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158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595,69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Wynagrodzenia osobowe członków korpusu służby </w:t>
            </w:r>
            <w:r>
              <w:rPr>
                <w:rStyle w:val="Teksttreci275ptBezpogrubienia"/>
              </w:rPr>
              <w:t>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043,00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816,10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4050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Uposażenia żołnierzy zawodowych oraz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014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013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648,40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Inne należności żołnierzy zawodowych oraz funkcjonariuszy </w:t>
            </w:r>
            <w:r>
              <w:rPr>
                <w:rStyle w:val="Teksttreci275ptBezpogrubienia"/>
              </w:rPr>
              <w:t>zaliczane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145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145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4070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Dodatkowe uposażenie roczne dla żołnierzy zawodowych oraz nagrody roczne dla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811,61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835,00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834,96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</w:tbl>
    <w:p w:rsidR="00EA3642" w:rsidRDefault="00EA3642">
      <w:pPr>
        <w:framePr w:w="16051" w:wrap="notBeside" w:vAnchor="text" w:hAnchor="text" w:xAlign="center" w:y="1"/>
        <w:rPr>
          <w:sz w:val="2"/>
          <w:szCs w:val="2"/>
        </w:rPr>
      </w:pPr>
    </w:p>
    <w:p w:rsidR="00EA3642" w:rsidRDefault="00EA364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2798"/>
        <w:gridCol w:w="7661"/>
        <w:gridCol w:w="1661"/>
        <w:gridCol w:w="1666"/>
        <w:gridCol w:w="821"/>
      </w:tblGrid>
      <w:tr w:rsidR="00EA3642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1445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8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866,65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4180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Równoważniki pieniężne i ekwiwalenty dla żołnierzy i funkcjonariuszy oraz </w:t>
            </w:r>
            <w:r>
              <w:rPr>
                <w:rStyle w:val="Teksttreci275ptBezpogrubienia"/>
              </w:rPr>
              <w:t>pozostałe należności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481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481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272,12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294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294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842,00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011,69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699,00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711,40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637,00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022,68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 xml:space="preserve">Odpisy na zakładowy fundusz </w:t>
            </w:r>
            <w:r>
              <w:rPr>
                <w:rStyle w:val="Teksttreci275ptBezpogrubienia"/>
              </w:rPr>
              <w:t>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650,78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</w:pPr>
            <w:r>
              <w:rPr>
                <w:rStyle w:val="Teksttreci275pt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364,36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4550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Szkolenia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6050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725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75421 Zarządzanie kryzysowe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23 329,00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23 329,00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329,00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196 328,89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99,16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196 328,89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99,16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75ptBezpogrubienia"/>
              </w:rPr>
              <w:t xml:space="preserve">Dotacja celowa z budżetu jednostki samorządu terytorialnego, udzielone w trybie art. 221 ustawy, na finansowanie lub dofinansowanie zadań zleconych do realizacji organizacjom prowadzącym </w:t>
            </w:r>
            <w:r>
              <w:rPr>
                <w:rStyle w:val="Teksttreci275ptBezpogrubienia"/>
              </w:rPr>
              <w:t>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564,43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88,99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280"/>
              <w:jc w:val="left"/>
            </w:pP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853,28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98,90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ind w:left="300"/>
              <w:jc w:val="left"/>
            </w:pPr>
            <w:r>
              <w:rPr>
                <w:rStyle w:val="Teksttreci275pt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851,18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94,58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7 044,28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6 667,12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94,65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040"/>
              <w:jc w:val="left"/>
            </w:pPr>
            <w:r>
              <w:rPr>
                <w:rStyle w:val="Teksttreci21"/>
                <w:b/>
                <w:bCs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7 044,28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6 667,12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94,65</w:t>
            </w:r>
          </w:p>
        </w:tc>
      </w:tr>
    </w:tbl>
    <w:p w:rsidR="00EA3642" w:rsidRDefault="00EA3642">
      <w:pPr>
        <w:framePr w:w="16051" w:wrap="notBeside" w:vAnchor="text" w:hAnchor="text" w:xAlign="center" w:y="1"/>
        <w:rPr>
          <w:sz w:val="2"/>
          <w:szCs w:val="2"/>
        </w:rPr>
      </w:pPr>
    </w:p>
    <w:p w:rsidR="00EA3642" w:rsidRDefault="00EA364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EA3642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2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69,73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69,73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4240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974,55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597,39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94,59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1 582 598,00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1 578 946,55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99,77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85141 Ratownictwo medyczne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16 222,00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 xml:space="preserve">16 </w:t>
            </w:r>
            <w:r>
              <w:rPr>
                <w:rStyle w:val="Teksttreci275ptBezpogrubieni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99,86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2" w:lineRule="exact"/>
              <w:jc w:val="both"/>
            </w:pPr>
            <w:r>
              <w:rPr>
                <w:rStyle w:val="Teksttreci2Kursywa"/>
                <w:b/>
                <w:bCs/>
              </w:rPr>
              <w:t>6230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Dotacja celowa z budżetu na finansowanie lub dofinansowanie kosztów realizacji inwestycji i zakupów inwestycyjnych</w:t>
            </w:r>
          </w:p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720"/>
              <w:jc w:val="left"/>
            </w:pPr>
            <w:r>
              <w:rPr>
                <w:rStyle w:val="Teksttreci275ptBezpogrubienia"/>
              </w:rPr>
              <w:t>jednostek niezaliczanych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99,86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</w:pPr>
            <w:r>
              <w:rPr>
                <w:rStyle w:val="Teksttreci21"/>
                <w:b/>
                <w:bCs/>
              </w:rPr>
              <w:t xml:space="preserve">85156 Składki na ubezpieczenie </w:t>
            </w:r>
            <w:r>
              <w:rPr>
                <w:rStyle w:val="Teksttreci21"/>
                <w:b/>
                <w:bCs/>
              </w:rPr>
              <w:t>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1 566 376,00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1 562 746,55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99,77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4130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Składki na ubezpieczenie zdrowotne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566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562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746,55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99,77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739 711,00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739 711,00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85203 Ośrodki</w:t>
            </w:r>
            <w:r>
              <w:rPr>
                <w:rStyle w:val="Teksttreci21"/>
                <w:b/>
                <w:bCs/>
              </w:rPr>
              <w:t xml:space="preserve"> 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739 711,00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739 711,00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3020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409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409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064,99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4040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008,50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761,26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4120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660,31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264,03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4220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14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612,68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4260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532,69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4270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16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228,07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4280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448,00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4300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52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466,23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4360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 xml:space="preserve">Opłaty z tytułu </w:t>
            </w:r>
            <w:r>
              <w:rPr>
                <w:rStyle w:val="Teksttreci275ptBezpogrubienia"/>
              </w:rPr>
              <w:t>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864,06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100,01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4410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670,03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4430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377,00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4440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823,00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823,15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</w:tbl>
    <w:p w:rsidR="00EA3642" w:rsidRDefault="00EA3642">
      <w:pPr>
        <w:framePr w:w="16051" w:wrap="notBeside" w:vAnchor="text" w:hAnchor="text" w:xAlign="center" w:y="1"/>
        <w:rPr>
          <w:sz w:val="2"/>
          <w:szCs w:val="2"/>
        </w:rPr>
      </w:pPr>
    </w:p>
    <w:p w:rsidR="00EA3642" w:rsidRDefault="00EA3642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EA3642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4243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2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4700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490,00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853 Pozostałe zadania w zakresie polityki społecznej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228 910,00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 xml:space="preserve">227 </w:t>
            </w:r>
            <w:r>
              <w:rPr>
                <w:rStyle w:val="Teksttreci275ptBezpogrubienia"/>
              </w:rPr>
              <w:t>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99,50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85321 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228 910,00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227 765,25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99,50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26"/>
              </w:tabs>
              <w:spacing w:line="182" w:lineRule="exact"/>
              <w:jc w:val="both"/>
            </w:pPr>
            <w:r>
              <w:rPr>
                <w:rStyle w:val="Teksttreci2Kursywa"/>
                <w:b/>
                <w:bCs/>
              </w:rPr>
              <w:t>2320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Dotacja celowa przekazana dla powiatu na zadania bieżące realizowane na podstawie porozumień (umów) między</w:t>
            </w:r>
          </w:p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2" w:lineRule="exact"/>
              <w:ind w:left="1720"/>
              <w:jc w:val="left"/>
            </w:pPr>
            <w:r>
              <w:rPr>
                <w:rStyle w:val="Teksttreci275ptBezpogrubienia"/>
              </w:rPr>
              <w:t>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228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227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765,25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99,50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55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878 684,00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878 047,79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99,93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85504 Wspieranie rodziny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55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39 370,00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39 370,00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3110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55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38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053,22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100,02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 xml:space="preserve">Składki na </w:t>
            </w:r>
            <w:r>
              <w:rPr>
                <w:rStyle w:val="Teksttreci275ptBezpogrubienia"/>
              </w:rPr>
              <w:t>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183,88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99,93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4120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12,90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99,23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55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646 259,00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645 623,13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99,90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3110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 xml:space="preserve">Świadczenia </w:t>
            </w:r>
            <w:r>
              <w:rPr>
                <w:rStyle w:val="Teksttreci275ptBezpogrubienia"/>
              </w:rPr>
              <w:t>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55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639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796,00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639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166,90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3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892,62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611,10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100,02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952,51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99,67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 xml:space="preserve">85510 Działalność placówek </w:t>
            </w:r>
            <w:r>
              <w:rPr>
                <w:rStyle w:val="Teksttreci21"/>
                <w:b/>
                <w:bCs/>
              </w:rPr>
              <w:t>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193 055,00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193 054,66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3110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:rsidR="00EA3642" w:rsidRDefault="00EA3642">
            <w:pPr>
              <w:framePr w:w="16051" w:h="9355" w:hSpace="1595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191</w:t>
            </w:r>
            <w:r>
              <w:rPr>
                <w:rStyle w:val="Teksttreci275ptBezpogrubieniaKursywa0"/>
              </w:rPr>
              <w:t xml:space="preserve"> </w:t>
            </w:r>
            <w:r>
              <w:rPr>
                <w:rStyle w:val="Teksttreci275ptBezpogrubieniaKursywa"/>
              </w:rPr>
              <w:t>124,12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100,00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139,68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99,77</w:t>
            </w:r>
          </w:p>
        </w:tc>
      </w:tr>
      <w:tr w:rsidR="00EA3642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4210</w:t>
            </w:r>
            <w:r>
              <w:rPr>
                <w:rStyle w:val="Teksttreci21"/>
                <w:b/>
                <w:bCs/>
              </w:rPr>
              <w:tab/>
            </w:r>
            <w:r>
              <w:rPr>
                <w:rStyle w:val="Teksttreci275ptBezpogrubienia"/>
              </w:rPr>
              <w:t>Zakup materiałów</w:t>
            </w:r>
            <w:r>
              <w:rPr>
                <w:rStyle w:val="Teksttreci275ptBezpogrubienia"/>
              </w:rPr>
              <w:t xml:space="preserve"> i wyposażenia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990,86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A3642" w:rsidRDefault="00AC575E">
            <w:pPr>
              <w:pStyle w:val="Teksttreci20"/>
              <w:framePr w:w="16051" w:h="9355" w:hSpace="15951" w:wrap="notBeside" w:vAnchor="text" w:hAnchor="text" w:y="1"/>
              <w:shd w:val="clear" w:color="auto" w:fill="auto"/>
              <w:spacing w:line="184" w:lineRule="exact"/>
              <w:jc w:val="right"/>
            </w:pPr>
            <w:r>
              <w:rPr>
                <w:rStyle w:val="Teksttreci275ptBezpogrubieniaKursywa"/>
              </w:rPr>
              <w:t>99,99</w:t>
            </w:r>
          </w:p>
        </w:tc>
      </w:tr>
    </w:tbl>
    <w:p w:rsidR="00EA3642" w:rsidRDefault="00AC575E">
      <w:pPr>
        <w:pStyle w:val="Podpistabeli40"/>
        <w:framePr w:w="509" w:h="192" w:hSpace="13507" w:wrap="notBeside" w:vAnchor="text" w:hAnchor="text" w:x="11415" w:y="9542"/>
        <w:shd w:val="clear" w:color="auto" w:fill="auto"/>
      </w:pPr>
      <w:r>
        <w:t>RAZEM</w:t>
      </w:r>
    </w:p>
    <w:p w:rsidR="00EA3642" w:rsidRDefault="00AC575E">
      <w:pPr>
        <w:pStyle w:val="Podpistabeli0"/>
        <w:framePr w:w="1157" w:h="241" w:hSpace="10267" w:wrap="notBeside" w:vAnchor="text" w:hAnchor="text" w:x="12409" w:y="9497"/>
        <w:shd w:val="clear" w:color="auto" w:fill="auto"/>
      </w:pPr>
      <w:r>
        <w:t>10 624 310,23</w:t>
      </w:r>
    </w:p>
    <w:p w:rsidR="00EA3642" w:rsidRDefault="00AC575E">
      <w:pPr>
        <w:pStyle w:val="Podpistabeli0"/>
        <w:framePr w:w="1070" w:h="241" w:hSpace="10699" w:wrap="notBeside" w:vAnchor="text" w:hAnchor="text" w:x="14142" w:y="9497"/>
        <w:shd w:val="clear" w:color="auto" w:fill="auto"/>
      </w:pPr>
      <w:r>
        <w:t>9 623 722,19</w:t>
      </w:r>
    </w:p>
    <w:p w:rsidR="00EA3642" w:rsidRDefault="00AC575E">
      <w:pPr>
        <w:pStyle w:val="Podpistabeli0"/>
        <w:framePr w:w="480" w:h="241" w:hSpace="13651" w:wrap="notBeside" w:vAnchor="text" w:hAnchor="text" w:x="15548" w:y="9497"/>
        <w:shd w:val="clear" w:color="auto" w:fill="auto"/>
      </w:pPr>
      <w:r>
        <w:t>90,58</w:t>
      </w:r>
    </w:p>
    <w:p w:rsidR="00EA3642" w:rsidRDefault="00EA3642">
      <w:pPr>
        <w:rPr>
          <w:sz w:val="2"/>
          <w:szCs w:val="2"/>
        </w:rPr>
      </w:pPr>
    </w:p>
    <w:p w:rsidR="00EA3642" w:rsidRDefault="00EA3642">
      <w:pPr>
        <w:rPr>
          <w:sz w:val="2"/>
          <w:szCs w:val="2"/>
        </w:rPr>
      </w:pPr>
    </w:p>
    <w:sectPr w:rsidR="00EA3642">
      <w:pgSz w:w="16840" w:h="11900" w:orient="landscape"/>
      <w:pgMar w:top="294" w:right="394" w:bottom="808" w:left="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75E" w:rsidRDefault="00AC575E">
      <w:r>
        <w:separator/>
      </w:r>
    </w:p>
  </w:endnote>
  <w:endnote w:type="continuationSeparator" w:id="0">
    <w:p w:rsidR="00AC575E" w:rsidRDefault="00AC5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75E" w:rsidRDefault="00AC575E"/>
  </w:footnote>
  <w:footnote w:type="continuationSeparator" w:id="0">
    <w:p w:rsidR="00AC575E" w:rsidRDefault="00AC57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42"/>
    <w:rsid w:val="00A02DDE"/>
    <w:rsid w:val="00AC575E"/>
    <w:rsid w:val="00EA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1280B0-85D7-4D80-AF42-6FEC4986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link w:val="Teksttreci3"/>
    <w:rPr>
      <w:rFonts w:ascii="Sylfaen" w:eastAsia="Sylfaen" w:hAnsi="Sylfaen" w:cs="Sylfae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55pt">
    <w:name w:val="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Verdana55ptBezpogrubieniaKursywa">
    <w:name w:val="Tekst treści (2) + Verdana;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5ptBezpogrubieniaKursywa">
    <w:name w:val="Tekst treści (2) + 6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75ptBezpogrubienia">
    <w:name w:val="Tekst treści (2) + 7;5 pt;Bez pogrubienia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75ptBezpogrubieniaKursywa">
    <w:name w:val="Tekst treści (2) + 7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75ptBezpogrubieniaKursywa0">
    <w:name w:val="Tekst treści (2) + 7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4">
    <w:name w:val="Podpis tabeli (4)_"/>
    <w:basedOn w:val="Domylnaczcionkaakapitu"/>
    <w:link w:val="Podpistabeli40"/>
    <w:rPr>
      <w:rFonts w:ascii="Verdana" w:eastAsia="Verdana" w:hAnsi="Verdana" w:cs="Verdana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3">
    <w:name w:val="Tekst treści (3)"/>
    <w:basedOn w:val="Normalny"/>
    <w:link w:val="Teksttreci3Exact"/>
    <w:pPr>
      <w:shd w:val="clear" w:color="auto" w:fill="FFFFFF"/>
      <w:spacing w:line="316" w:lineRule="exact"/>
    </w:pPr>
    <w:rPr>
      <w:rFonts w:ascii="Sylfaen" w:eastAsia="Sylfaen" w:hAnsi="Sylfaen" w:cs="Sylfae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187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208" w:lineRule="exac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84" w:lineRule="exact"/>
    </w:pPr>
    <w:rPr>
      <w:rFonts w:ascii="Calibri" w:eastAsia="Calibri" w:hAnsi="Calibri" w:cs="Calibri"/>
      <w:sz w:val="15"/>
      <w:szCs w:val="15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134" w:lineRule="exact"/>
    </w:pPr>
    <w:rPr>
      <w:rFonts w:ascii="Verdana" w:eastAsia="Verdana" w:hAnsi="Verdana" w:cs="Verdana"/>
      <w:b/>
      <w:b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1527</Words>
  <Characters>9163</Characters>
  <Application>Microsoft Office Word</Application>
  <DocSecurity>0</DocSecurity>
  <Lines>76</Lines>
  <Paragraphs>21</Paragraphs>
  <ScaleCrop>false</ScaleCrop>
  <Company/>
  <LinksUpToDate>false</LinksUpToDate>
  <CharactersWithSpaces>10669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Krzysztof Burchardt</cp:lastModifiedBy>
  <cp:revision>2</cp:revision>
  <dcterms:created xsi:type="dcterms:W3CDTF">2021-04-29T11:38:00Z</dcterms:created>
  <dcterms:modified xsi:type="dcterms:W3CDTF">2021-04-29T11:38:00Z</dcterms:modified>
</cp:coreProperties>
</file>