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495" w:rsidRDefault="00586495">
      <w:pPr>
        <w:spacing w:line="106" w:lineRule="exact"/>
        <w:rPr>
          <w:sz w:val="9"/>
          <w:szCs w:val="9"/>
        </w:rPr>
      </w:pPr>
      <w:bookmarkStart w:id="0" w:name="_GoBack"/>
      <w:bookmarkEnd w:id="0"/>
    </w:p>
    <w:p w:rsidR="00586495" w:rsidRDefault="00586495">
      <w:pPr>
        <w:rPr>
          <w:sz w:val="2"/>
          <w:szCs w:val="2"/>
        </w:rPr>
        <w:sectPr w:rsidR="00586495">
          <w:pgSz w:w="16840" w:h="11900" w:orient="landscape"/>
          <w:pgMar w:top="1338" w:right="0" w:bottom="1632" w:left="0" w:header="0" w:footer="3" w:gutter="0"/>
          <w:cols w:space="720"/>
          <w:noEndnote/>
          <w:docGrid w:linePitch="360"/>
        </w:sectPr>
      </w:pPr>
    </w:p>
    <w:p w:rsidR="00586495" w:rsidRDefault="004E2BA5">
      <w:pPr>
        <w:pStyle w:val="Teksttreci20"/>
        <w:shd w:val="clear" w:color="auto" w:fill="auto"/>
        <w:ind w:left="12620"/>
      </w:pPr>
      <w:r>
        <w:t>Załącznik Nr 2</w:t>
      </w:r>
    </w:p>
    <w:p w:rsidR="00586495" w:rsidRDefault="004E2BA5">
      <w:pPr>
        <w:pStyle w:val="Nagwek10"/>
        <w:keepNext/>
        <w:keepLines/>
        <w:shd w:val="clear" w:color="auto" w:fill="auto"/>
        <w:spacing w:before="0" w:after="471"/>
      </w:pPr>
      <w:bookmarkStart w:id="1" w:name="bookmark0"/>
      <w:r>
        <w:t>ZESTAWIENIE WYKONANYCH ROBÓT WŁASNYCH W RAMACH UTRZYMANIA DRÓG POWIATOWYCH WYKONANYCH W 2020 r.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"/>
        <w:gridCol w:w="4574"/>
        <w:gridCol w:w="734"/>
        <w:gridCol w:w="1277"/>
        <w:gridCol w:w="1272"/>
        <w:gridCol w:w="1277"/>
        <w:gridCol w:w="1258"/>
        <w:gridCol w:w="1262"/>
        <w:gridCol w:w="1334"/>
        <w:gridCol w:w="1555"/>
      </w:tblGrid>
      <w:tr w:rsidR="00586495">
        <w:tblPrEx>
          <w:tblCellMar>
            <w:top w:w="0" w:type="dxa"/>
            <w:bottom w:w="0" w:type="dxa"/>
          </w:tblCellMar>
        </w:tblPrEx>
        <w:trPr>
          <w:trHeight w:hRule="exact" w:val="118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Lp.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Rodzaj robót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ind w:left="180"/>
            </w:pPr>
            <w:r>
              <w:rPr>
                <w:rStyle w:val="PogrubienieTeksttreci27pt"/>
              </w:rPr>
              <w:t>Jedn</w:t>
            </w:r>
          </w:p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ind w:left="180"/>
            </w:pPr>
            <w:r>
              <w:rPr>
                <w:rStyle w:val="PogrubienieTeksttreci27pt"/>
              </w:rPr>
              <w:t>miary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PogrubienieTeksttreci27pt"/>
              </w:rPr>
              <w:t>Drogi</w:t>
            </w:r>
          </w:p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2" w:lineRule="exact"/>
              <w:ind w:left="260"/>
            </w:pPr>
            <w:r>
              <w:rPr>
                <w:rStyle w:val="PogrubienieTeksttreci27pt"/>
              </w:rPr>
              <w:t>powiatowe</w:t>
            </w:r>
          </w:p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PogrubienieTeksttreci27pt"/>
              </w:rPr>
              <w:t>gmina</w:t>
            </w:r>
          </w:p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2" w:lineRule="exact"/>
              <w:ind w:left="260"/>
            </w:pPr>
            <w:r>
              <w:rPr>
                <w:rStyle w:val="PogrubienieTeksttreci27pt"/>
              </w:rPr>
              <w:t>Żnin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PogrubienieTeksttreci27pt"/>
              </w:rPr>
              <w:t>Drogi powiatowe gmina Gąsawa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PogrubienieTeksttreci27pt"/>
              </w:rPr>
              <w:t>Drogi powiatowe gmina Rogowo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PogrubienieTeksttreci27pt"/>
              </w:rPr>
              <w:t>Drogi</w:t>
            </w:r>
          </w:p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PogrubienieTeksttreci27pt"/>
              </w:rPr>
              <w:t>powiatowe</w:t>
            </w:r>
          </w:p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PogrubienieTeksttreci27pt"/>
              </w:rPr>
              <w:t>gmina</w:t>
            </w:r>
          </w:p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PogrubienieTeksttreci27pt"/>
              </w:rPr>
              <w:t>Janowiec</w:t>
            </w:r>
          </w:p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PogrubienieTeksttreci27pt"/>
              </w:rPr>
              <w:t>Wlkp.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PogrubienieTeksttreci27pt"/>
              </w:rPr>
              <w:t>Drogi powiatowe gmina Barcin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PogrubienieTeksttreci27pt"/>
              </w:rPr>
              <w:t>Drogi</w:t>
            </w:r>
          </w:p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PogrubienieTeksttreci27pt"/>
              </w:rPr>
              <w:t>powiatowe</w:t>
            </w:r>
          </w:p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PogrubienieTeksttreci27pt"/>
              </w:rPr>
              <w:t>gmina</w:t>
            </w:r>
          </w:p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2" w:lineRule="exact"/>
              <w:ind w:left="180"/>
            </w:pPr>
            <w:r>
              <w:rPr>
                <w:rStyle w:val="PogrubienieTeksttreci27pt"/>
              </w:rPr>
              <w:t>Łabiszyn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PogrubienieTeksttreci27pt"/>
              </w:rPr>
              <w:t>Ogółem drogi powiatowe w 2020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ind w:left="200"/>
            </w:pPr>
            <w:r>
              <w:rPr>
                <w:rStyle w:val="PogrubienieTeksttreci27pt"/>
              </w:rPr>
              <w:t>1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Remont cząstkowy nawierzchni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a)frezem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Mg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10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b) kamieniem wapiennym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500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320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820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c) masą bitumiczną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452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74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340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370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70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60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1366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d) grysami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e) masą na zimno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720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350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400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209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151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1850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ind w:left="200"/>
            </w:pPr>
            <w:r>
              <w:rPr>
                <w:rStyle w:val="PogrubienieTeksttreci27pt"/>
              </w:rPr>
              <w:t>2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Remont chodników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7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ind w:left="200"/>
            </w:pPr>
            <w:r>
              <w:rPr>
                <w:rStyle w:val="PogrubienieTeksttreci27pt"/>
              </w:rPr>
              <w:t>3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Regulacja, profilowanie, ścinka poboczy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600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1400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14900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17100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ind w:left="200"/>
            </w:pPr>
            <w:r>
              <w:rPr>
                <w:rStyle w:val="PogrubienieTeksttreci27pt"/>
              </w:rPr>
              <w:t>4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Umocnienie poboczy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km/m2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</w:t>
            </w:r>
            <w:r>
              <w:rPr>
                <w:rStyle w:val="PogrubienieTeksttreci255pt"/>
              </w:rPr>
              <w:t>,</w:t>
            </w:r>
            <w:r>
              <w:rPr>
                <w:rStyle w:val="Teksttreci27pt"/>
              </w:rPr>
              <w:t>1/1500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0</w:t>
            </w:r>
            <w:r>
              <w:rPr>
                <w:rStyle w:val="PogrubienieTeksttreci255pt"/>
              </w:rPr>
              <w:t>,</w:t>
            </w:r>
            <w:r>
              <w:rPr>
                <w:rStyle w:val="Teksttreci27pt"/>
              </w:rPr>
              <w:t>4/540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0</w:t>
            </w:r>
            <w:r>
              <w:rPr>
                <w:rStyle w:val="PogrubienieTeksttreci255pt"/>
              </w:rPr>
              <w:t>,</w:t>
            </w:r>
            <w:r>
              <w:rPr>
                <w:rStyle w:val="Teksttreci27pt"/>
              </w:rPr>
              <w:t>1/80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</w:t>
            </w:r>
            <w:r>
              <w:rPr>
                <w:rStyle w:val="PogrubienieTeksttreci255pt"/>
              </w:rPr>
              <w:t>,</w:t>
            </w:r>
            <w:r>
              <w:rPr>
                <w:rStyle w:val="Teksttreci27pt"/>
              </w:rPr>
              <w:t>6/2120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ind w:left="200"/>
            </w:pPr>
            <w:r>
              <w:rPr>
                <w:rStyle w:val="PogrubienieTeksttreci27pt"/>
              </w:rPr>
              <w:t>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Czyszczenie przepustów i studzienek kanaliz.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szt.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34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56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ind w:left="200"/>
            </w:pPr>
            <w:r>
              <w:rPr>
                <w:rStyle w:val="PogrubienieTeksttreci27pt"/>
              </w:rPr>
              <w:t>6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Likwidacja zastoisk wodnych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szt.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45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150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ind w:left="200"/>
            </w:pPr>
            <w:r>
              <w:rPr>
                <w:rStyle w:val="PogrubienieTeksttreci27pt"/>
              </w:rPr>
              <w:t>7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Wykonanie rowków odwadniających w poboczu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szt.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50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ind w:left="200"/>
            </w:pPr>
            <w:r>
              <w:rPr>
                <w:rStyle w:val="PogrubienieTeksttreci27pt"/>
              </w:rPr>
              <w:t>8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Renowacja, czyszczenie, pogłębienie rowów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45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30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185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ind w:left="200"/>
            </w:pPr>
            <w:r>
              <w:rPr>
                <w:rStyle w:val="PogrubienieTeksttreci27pt"/>
              </w:rPr>
              <w:t>9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Sadzenie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a) drzew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szt.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86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46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30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260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b) krzewów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ind w:left="200"/>
            </w:pPr>
            <w:r>
              <w:rPr>
                <w:rStyle w:val="PogrubienieTeksttreci27pt"/>
              </w:rPr>
              <w:t>10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Wycinka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a) drzew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szt.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48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9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113</w:t>
            </w:r>
          </w:p>
        </w:tc>
      </w:tr>
    </w:tbl>
    <w:p w:rsidR="00586495" w:rsidRDefault="00586495">
      <w:pPr>
        <w:framePr w:w="15029" w:wrap="notBeside" w:vAnchor="text" w:hAnchor="text" w:xAlign="center" w:y="1"/>
        <w:rPr>
          <w:sz w:val="2"/>
          <w:szCs w:val="2"/>
        </w:rPr>
      </w:pPr>
    </w:p>
    <w:p w:rsidR="00586495" w:rsidRDefault="00586495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"/>
        <w:gridCol w:w="4574"/>
        <w:gridCol w:w="739"/>
        <w:gridCol w:w="1272"/>
        <w:gridCol w:w="1277"/>
        <w:gridCol w:w="1272"/>
        <w:gridCol w:w="1262"/>
        <w:gridCol w:w="1258"/>
        <w:gridCol w:w="1339"/>
        <w:gridCol w:w="1546"/>
      </w:tblGrid>
      <w:tr w:rsidR="00586495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b) krzewów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1830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1800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2450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5100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3350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14630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11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Karczowanie i frezowanie pni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szt.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38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38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12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Koszenie traw i chwastów mechanicznie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km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345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324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162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93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924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Koszenie traw i chwastów ręcznie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km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1,5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1,50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5,8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8,5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17,3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Koszenie traw i chwastów ręcznie ( przy znakach 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24570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24400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1200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2550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6100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15700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74520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13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 xml:space="preserve">Usuwanie, porządkowanie </w:t>
            </w:r>
            <w:r>
              <w:rPr>
                <w:rStyle w:val="PogrubienieTeksttreci27pt"/>
              </w:rPr>
              <w:t>wiatrołomów, gałęzi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371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462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385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1219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14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Wykonanie oznakowania poziomego, odnowa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15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Wymiana i ustawienie nowych znaków drogowych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szt.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39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40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41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209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16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Oczyszczenie nawierzchni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7900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1970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600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550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6000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1400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18420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17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Pielęgnacja</w:t>
            </w:r>
            <w:r>
              <w:rPr>
                <w:rStyle w:val="PogrubienieTeksttreci27pt"/>
              </w:rPr>
              <w:t xml:space="preserve"> zadrzewienia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szt.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535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82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865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150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198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210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2040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18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Utrzymanie dróg gruntowych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1200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1200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19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Naprawa barier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mb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266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286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20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Oczyszczenie korytek ściekowych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mb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21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Sprzątanie pasa drogowego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km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0,2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27,2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22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 xml:space="preserve">Utrzymanie dróg </w:t>
            </w:r>
            <w:r>
              <w:rPr>
                <w:rStyle w:val="PogrubienieTeksttreci27pt"/>
              </w:rPr>
              <w:t>tłuczniowych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km/m2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23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Oprysk chemiczny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</w:t>
            </w:r>
            <w:r>
              <w:rPr>
                <w:rStyle w:val="PogrubienieTeksttreci27pt"/>
                <w:vertAlign w:val="superscript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6600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7700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3500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2500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2700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23200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24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Malowanie poręczy mostów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mb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250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250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25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Ułożenie krawężnika na wjazdach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mb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26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Wykonanie opaski z kamienia wap.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km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2,4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0,9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1,45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1,7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12,45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27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Ustawienie</w:t>
            </w:r>
            <w:r>
              <w:rPr>
                <w:rStyle w:val="PogrubienieTeksttreci27pt"/>
              </w:rPr>
              <w:t xml:space="preserve"> pachołków drogowych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szt.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28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Malowanie poręczy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mb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29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Umocnienie przyczółków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szt.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81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81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30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Korekta skarp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9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31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Naprawa chodnika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84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185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32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Oczyszczenie barier żelbetowych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mb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86495" w:rsidRDefault="00586495">
      <w:pPr>
        <w:framePr w:w="15024" w:wrap="notBeside" w:vAnchor="text" w:hAnchor="text" w:xAlign="center" w:y="1"/>
        <w:rPr>
          <w:sz w:val="2"/>
          <w:szCs w:val="2"/>
        </w:rPr>
      </w:pPr>
    </w:p>
    <w:p w:rsidR="00586495" w:rsidRDefault="00586495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"/>
        <w:gridCol w:w="4574"/>
        <w:gridCol w:w="739"/>
        <w:gridCol w:w="1272"/>
        <w:gridCol w:w="1277"/>
        <w:gridCol w:w="1272"/>
        <w:gridCol w:w="1262"/>
        <w:gridCol w:w="1258"/>
        <w:gridCol w:w="1339"/>
        <w:gridCol w:w="1546"/>
      </w:tblGrid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lastRenderedPageBreak/>
              <w:t>33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 xml:space="preserve">Naprawa korytek </w:t>
            </w:r>
            <w:r>
              <w:rPr>
                <w:rStyle w:val="PogrubienieTeksttreci27pt"/>
              </w:rPr>
              <w:t>ściekowych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mb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34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Odwodnienie korpusu drogowego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mb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ind w:left="160"/>
            </w:pPr>
            <w:r>
              <w:rPr>
                <w:rStyle w:val="PogrubienieTeksttreci27pt"/>
              </w:rPr>
              <w:t>35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Oczyszczenie barier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PogrubienieTeksttreci27pt"/>
              </w:rPr>
              <w:t>mb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Teksttreci27pt"/>
              </w:rPr>
              <w:t>2</w:t>
            </w: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180" w:line="154" w:lineRule="exact"/>
              <w:ind w:left="160"/>
            </w:pPr>
            <w:r>
              <w:rPr>
                <w:rStyle w:val="PogrubienieTeksttreci27pt"/>
              </w:rPr>
              <w:t>36</w:t>
            </w:r>
          </w:p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before="180" w:after="0" w:line="154" w:lineRule="exact"/>
              <w:ind w:left="160"/>
            </w:pPr>
            <w:r>
              <w:rPr>
                <w:rStyle w:val="PogrubienieTeksttreci27pt"/>
              </w:rPr>
              <w:t>37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Naprawa nawierzchni mostu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200" w:line="154" w:lineRule="exact"/>
              <w:jc w:val="center"/>
            </w:pPr>
            <w:r>
              <w:rPr>
                <w:rStyle w:val="PogrubienieTeksttreci27pt"/>
              </w:rPr>
              <w:t>m2</w:t>
            </w:r>
          </w:p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before="200" w:after="0" w:line="154" w:lineRule="exact"/>
              <w:jc w:val="center"/>
            </w:pPr>
            <w:r>
              <w:rPr>
                <w:rStyle w:val="PogrubienieTeksttreci27pt"/>
              </w:rPr>
              <w:t>mb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86495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48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86495" w:rsidRDefault="00586495">
            <w:pPr>
              <w:framePr w:w="15024" w:wrap="notBeside" w:vAnchor="text" w:hAnchor="text" w:xAlign="center" w:y="1"/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86495" w:rsidRDefault="004E2BA5">
            <w:pPr>
              <w:pStyle w:val="Teksttreci20"/>
              <w:framePr w:w="15024" w:wrap="notBeside" w:vAnchor="text" w:hAnchor="text" w:xAlign="center" w:y="1"/>
              <w:shd w:val="clear" w:color="auto" w:fill="auto"/>
              <w:spacing w:after="0" w:line="154" w:lineRule="exact"/>
            </w:pPr>
            <w:r>
              <w:rPr>
                <w:rStyle w:val="PogrubienieTeksttreci27pt"/>
              </w:rPr>
              <w:t>Naprawa korytek ściekowych</w:t>
            </w:r>
          </w:p>
        </w:tc>
        <w:tc>
          <w:tcPr>
            <w:tcW w:w="73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86495" w:rsidRDefault="00586495">
            <w:pPr>
              <w:framePr w:w="15024" w:wrap="notBeside" w:vAnchor="text" w:hAnchor="text" w:xAlign="center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6495" w:rsidRDefault="00586495">
            <w:pPr>
              <w:framePr w:w="1502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86495" w:rsidRDefault="00586495">
      <w:pPr>
        <w:framePr w:w="15024" w:wrap="notBeside" w:vAnchor="text" w:hAnchor="text" w:xAlign="center" w:y="1"/>
        <w:rPr>
          <w:sz w:val="2"/>
          <w:szCs w:val="2"/>
        </w:rPr>
      </w:pPr>
    </w:p>
    <w:p w:rsidR="00586495" w:rsidRDefault="00586495">
      <w:pPr>
        <w:rPr>
          <w:sz w:val="2"/>
          <w:szCs w:val="2"/>
        </w:rPr>
      </w:pPr>
    </w:p>
    <w:p w:rsidR="00586495" w:rsidRDefault="00586495">
      <w:pPr>
        <w:rPr>
          <w:sz w:val="2"/>
          <w:szCs w:val="2"/>
        </w:rPr>
      </w:pPr>
    </w:p>
    <w:sectPr w:rsidR="00586495">
      <w:type w:val="continuous"/>
      <w:pgSz w:w="16840" w:h="11900" w:orient="landscape"/>
      <w:pgMar w:top="1338" w:right="396" w:bottom="1632" w:left="141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BA5" w:rsidRDefault="004E2BA5">
      <w:r>
        <w:separator/>
      </w:r>
    </w:p>
  </w:endnote>
  <w:endnote w:type="continuationSeparator" w:id="0">
    <w:p w:rsidR="004E2BA5" w:rsidRDefault="004E2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BA5" w:rsidRDefault="004E2BA5"/>
  </w:footnote>
  <w:footnote w:type="continuationSeparator" w:id="0">
    <w:p w:rsidR="004E2BA5" w:rsidRDefault="004E2BA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495"/>
    <w:rsid w:val="004E2BA5"/>
    <w:rsid w:val="00586495"/>
    <w:rsid w:val="0085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B8EDFC-CDDC-425B-9802-B1828588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PogrubienieTeksttreci27pt">
    <w:name w:val="Pogrubienie;Tekst treści (2) + 7 pt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Teksttreci27pt">
    <w:name w:val="Tekst treści (2) + 7 pt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PogrubienieTeksttreci255pt">
    <w:name w:val="Pogrubienie;Tekst treści (2) + 5;5 pt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260" w:line="24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260" w:after="520" w:line="244" w:lineRule="exac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384</Words>
  <Characters>2306</Characters>
  <Application>Microsoft Office Word</Application>
  <DocSecurity>0</DocSecurity>
  <Lines>19</Lines>
  <Paragraphs>5</Paragraphs>
  <ScaleCrop>false</ScaleCrop>
  <Company/>
  <LinksUpToDate>false</LinksUpToDate>
  <CharactersWithSpaces>2685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Burchardt</dc:creator>
  <cp:lastModifiedBy>Krzysztof Burchardt</cp:lastModifiedBy>
  <cp:revision>2</cp:revision>
  <dcterms:created xsi:type="dcterms:W3CDTF">2021-04-29T11:39:00Z</dcterms:created>
  <dcterms:modified xsi:type="dcterms:W3CDTF">2021-04-29T11:39:00Z</dcterms:modified>
</cp:coreProperties>
</file>