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A82B2" w14:textId="64D88E94" w:rsidR="00E63C56" w:rsidRPr="00E63C56" w:rsidRDefault="00E63C56" w:rsidP="00E63C56">
      <w:pPr>
        <w:rPr>
          <w:rFonts w:cstheme="minorHAnsi"/>
          <w:b/>
          <w:bCs/>
          <w:sz w:val="24"/>
          <w:szCs w:val="24"/>
        </w:rPr>
      </w:pPr>
      <w:r w:rsidRPr="00E63C56">
        <w:rPr>
          <w:rFonts w:cstheme="minorHAnsi"/>
          <w:b/>
          <w:bCs/>
          <w:sz w:val="24"/>
          <w:szCs w:val="24"/>
        </w:rPr>
        <w:t>ZAŁĄCZNIK NR 9</w:t>
      </w:r>
    </w:p>
    <w:p w14:paraId="6ADFFA86" w14:textId="129B95A2" w:rsidR="00415910" w:rsidRPr="00E63C56" w:rsidRDefault="00FD2E0E" w:rsidP="001423D6">
      <w:pPr>
        <w:spacing w:after="160" w:line="259" w:lineRule="auto"/>
        <w:jc w:val="both"/>
        <w:rPr>
          <w:rFonts w:cstheme="minorHAnsi"/>
          <w:b/>
          <w:bCs/>
          <w:sz w:val="24"/>
          <w:szCs w:val="24"/>
        </w:rPr>
      </w:pPr>
      <w:r w:rsidRPr="00E63C56">
        <w:rPr>
          <w:rFonts w:cstheme="minorHAnsi"/>
          <w:b/>
          <w:bCs/>
          <w:sz w:val="24"/>
          <w:szCs w:val="24"/>
        </w:rPr>
        <w:t xml:space="preserve">REALIZACJA </w:t>
      </w:r>
      <w:r w:rsidR="00690A9A" w:rsidRPr="00E63C56">
        <w:rPr>
          <w:rFonts w:cstheme="minorHAnsi"/>
          <w:b/>
          <w:bCs/>
          <w:sz w:val="24"/>
          <w:szCs w:val="24"/>
        </w:rPr>
        <w:t>PLAN</w:t>
      </w:r>
      <w:r w:rsidRPr="00E63C56">
        <w:rPr>
          <w:rFonts w:cstheme="minorHAnsi"/>
          <w:b/>
          <w:bCs/>
          <w:sz w:val="24"/>
          <w:szCs w:val="24"/>
        </w:rPr>
        <w:t>U</w:t>
      </w:r>
      <w:r w:rsidR="00690A9A" w:rsidRPr="00E63C56">
        <w:rPr>
          <w:rFonts w:cstheme="minorHAnsi"/>
          <w:b/>
          <w:bCs/>
          <w:sz w:val="24"/>
          <w:szCs w:val="24"/>
        </w:rPr>
        <w:t xml:space="preserve">  FINANSOW</w:t>
      </w:r>
      <w:r w:rsidRPr="00E63C56">
        <w:rPr>
          <w:rFonts w:cstheme="minorHAnsi"/>
          <w:b/>
          <w:bCs/>
          <w:sz w:val="24"/>
          <w:szCs w:val="24"/>
        </w:rPr>
        <w:t>EGO</w:t>
      </w:r>
      <w:r w:rsidR="00415910" w:rsidRPr="00E63C56">
        <w:rPr>
          <w:rFonts w:cstheme="minorHAnsi"/>
          <w:b/>
          <w:bCs/>
          <w:sz w:val="24"/>
          <w:szCs w:val="24"/>
        </w:rPr>
        <w:t xml:space="preserve"> OPŁAT Z TYTUŁU WYDANIA ZEZWOLENIA NA PRACĘ SEZONOWĄ ORA</w:t>
      </w:r>
      <w:r w:rsidR="00CB5D1F" w:rsidRPr="00E63C56">
        <w:rPr>
          <w:rFonts w:cstheme="minorHAnsi"/>
          <w:b/>
          <w:bCs/>
          <w:sz w:val="24"/>
          <w:szCs w:val="24"/>
        </w:rPr>
        <w:t xml:space="preserve">Z REJESTRACJI OŚWIADCZENIA </w:t>
      </w:r>
      <w:r w:rsidRPr="00E63C56">
        <w:rPr>
          <w:rFonts w:cstheme="minorHAnsi"/>
          <w:b/>
          <w:bCs/>
          <w:sz w:val="24"/>
          <w:szCs w:val="24"/>
        </w:rPr>
        <w:t xml:space="preserve">                 </w:t>
      </w:r>
      <w:r w:rsidR="0080588A">
        <w:rPr>
          <w:rFonts w:cstheme="minorHAnsi"/>
          <w:b/>
          <w:bCs/>
          <w:sz w:val="24"/>
          <w:szCs w:val="24"/>
        </w:rPr>
        <w:t xml:space="preserve">                       </w:t>
      </w:r>
      <w:r w:rsidR="00415910" w:rsidRPr="00E63C56">
        <w:rPr>
          <w:rFonts w:cstheme="minorHAnsi"/>
          <w:b/>
          <w:bCs/>
          <w:sz w:val="24"/>
          <w:szCs w:val="24"/>
        </w:rPr>
        <w:t>O POWIERZENIU WYKONYWANIA PRACY CUDZOZIEMCOWI</w:t>
      </w:r>
      <w:r w:rsidR="00415910" w:rsidRPr="00E63C56"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 </w:t>
      </w:r>
      <w:r w:rsidR="00415910" w:rsidRPr="00E63C56">
        <w:rPr>
          <w:rFonts w:cstheme="minorHAnsi"/>
          <w:b/>
          <w:bCs/>
          <w:sz w:val="24"/>
          <w:szCs w:val="24"/>
        </w:rPr>
        <w:t xml:space="preserve">( </w:t>
      </w:r>
      <w:r w:rsidR="005670A3" w:rsidRPr="00E63C56">
        <w:rPr>
          <w:rFonts w:cstheme="minorHAnsi"/>
          <w:b/>
          <w:bCs/>
          <w:sz w:val="24"/>
          <w:szCs w:val="24"/>
        </w:rPr>
        <w:t>art. 90a ust. 2</w:t>
      </w:r>
      <w:r w:rsidR="009C4FE5" w:rsidRPr="00E63C56">
        <w:rPr>
          <w:rFonts w:cstheme="minorHAnsi"/>
          <w:b/>
          <w:bCs/>
          <w:sz w:val="24"/>
          <w:szCs w:val="24"/>
        </w:rPr>
        <w:t>a</w:t>
      </w:r>
      <w:r w:rsidR="00415910" w:rsidRPr="00E63C56">
        <w:rPr>
          <w:rFonts w:cstheme="minorHAnsi"/>
          <w:b/>
          <w:bCs/>
          <w:sz w:val="24"/>
          <w:szCs w:val="24"/>
        </w:rPr>
        <w:t xml:space="preserve"> ustawy o promocji zatrudnienia  i </w:t>
      </w:r>
      <w:r w:rsidR="008418F2" w:rsidRPr="00E63C56">
        <w:rPr>
          <w:rFonts w:cstheme="minorHAnsi"/>
          <w:b/>
          <w:bCs/>
          <w:sz w:val="24"/>
          <w:szCs w:val="24"/>
        </w:rPr>
        <w:t xml:space="preserve"> </w:t>
      </w:r>
      <w:r w:rsidR="00415910" w:rsidRPr="00E63C56">
        <w:rPr>
          <w:rFonts w:cstheme="minorHAnsi"/>
          <w:b/>
          <w:bCs/>
          <w:sz w:val="24"/>
          <w:szCs w:val="24"/>
        </w:rPr>
        <w:t>insty</w:t>
      </w:r>
      <w:r w:rsidR="00F8121E" w:rsidRPr="00E63C56">
        <w:rPr>
          <w:rFonts w:cstheme="minorHAnsi"/>
          <w:b/>
          <w:bCs/>
          <w:sz w:val="24"/>
          <w:szCs w:val="24"/>
        </w:rPr>
        <w:t xml:space="preserve">tucjach </w:t>
      </w:r>
      <w:r w:rsidR="008418F2" w:rsidRPr="00E63C56">
        <w:rPr>
          <w:rFonts w:cstheme="minorHAnsi"/>
          <w:b/>
          <w:bCs/>
          <w:sz w:val="24"/>
          <w:szCs w:val="24"/>
        </w:rPr>
        <w:t xml:space="preserve"> </w:t>
      </w:r>
      <w:r w:rsidR="00F8121E" w:rsidRPr="00E63C56">
        <w:rPr>
          <w:rFonts w:cstheme="minorHAnsi"/>
          <w:b/>
          <w:bCs/>
          <w:sz w:val="24"/>
          <w:szCs w:val="24"/>
        </w:rPr>
        <w:t>rynku</w:t>
      </w:r>
      <w:r w:rsidR="008418F2" w:rsidRPr="00E63C56">
        <w:rPr>
          <w:rFonts w:cstheme="minorHAnsi"/>
          <w:b/>
          <w:bCs/>
          <w:sz w:val="24"/>
          <w:szCs w:val="24"/>
        </w:rPr>
        <w:t xml:space="preserve"> </w:t>
      </w:r>
      <w:r w:rsidR="00F8121E" w:rsidRPr="00E63C56">
        <w:rPr>
          <w:rFonts w:cstheme="minorHAnsi"/>
          <w:b/>
          <w:bCs/>
          <w:sz w:val="24"/>
          <w:szCs w:val="24"/>
        </w:rPr>
        <w:t xml:space="preserve"> pracy </w:t>
      </w:r>
      <w:r w:rsidR="009B5DCE" w:rsidRPr="00E63C5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Dz.U.202</w:t>
      </w:r>
      <w:r w:rsidR="008418F2" w:rsidRPr="00E63C56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="009B5DCE" w:rsidRPr="00E63C5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8418F2" w:rsidRPr="00E63C5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9B5DCE" w:rsidRPr="00E63C5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poz. </w:t>
      </w:r>
      <w:r w:rsidR="008418F2" w:rsidRPr="00E63C5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735 z </w:t>
      </w:r>
      <w:proofErr w:type="spellStart"/>
      <w:r w:rsidR="008418F2" w:rsidRPr="00E63C56">
        <w:rPr>
          <w:rFonts w:eastAsia="Times New Roman" w:cstheme="minorHAnsi"/>
          <w:b/>
          <w:bCs/>
          <w:sz w:val="24"/>
          <w:szCs w:val="24"/>
          <w:lang w:eastAsia="pl-PL"/>
        </w:rPr>
        <w:t>późn</w:t>
      </w:r>
      <w:proofErr w:type="spellEnd"/>
      <w:r w:rsidR="008418F2" w:rsidRPr="00E63C56">
        <w:rPr>
          <w:rFonts w:eastAsia="Times New Roman" w:cstheme="minorHAnsi"/>
          <w:b/>
          <w:bCs/>
          <w:sz w:val="24"/>
          <w:szCs w:val="24"/>
          <w:lang w:eastAsia="pl-PL"/>
        </w:rPr>
        <w:t>. zm.</w:t>
      </w:r>
      <w:r w:rsidR="009B5DCE" w:rsidRPr="00E63C5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) </w:t>
      </w:r>
      <w:r w:rsidR="009713A0" w:rsidRPr="00E63C5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E63C56">
        <w:rPr>
          <w:rFonts w:cstheme="minorHAnsi"/>
          <w:b/>
          <w:bCs/>
          <w:sz w:val="24"/>
          <w:szCs w:val="24"/>
        </w:rPr>
        <w:t>Z</w:t>
      </w:r>
      <w:r w:rsidR="00F8121E" w:rsidRPr="00E63C56">
        <w:rPr>
          <w:rFonts w:cstheme="minorHAnsi"/>
          <w:b/>
          <w:bCs/>
          <w:sz w:val="24"/>
          <w:szCs w:val="24"/>
        </w:rPr>
        <w:t>A  202</w:t>
      </w:r>
      <w:r w:rsidR="00B945BB" w:rsidRPr="00E63C56">
        <w:rPr>
          <w:rFonts w:cstheme="minorHAnsi"/>
          <w:b/>
          <w:bCs/>
          <w:sz w:val="24"/>
          <w:szCs w:val="24"/>
        </w:rPr>
        <w:t>4</w:t>
      </w:r>
      <w:r w:rsidR="007D1042" w:rsidRPr="00E63C56">
        <w:rPr>
          <w:rFonts w:cstheme="minorHAnsi"/>
          <w:b/>
          <w:bCs/>
          <w:sz w:val="24"/>
          <w:szCs w:val="24"/>
        </w:rPr>
        <w:t xml:space="preserve">  </w:t>
      </w:r>
      <w:r w:rsidR="00415910" w:rsidRPr="00E63C56">
        <w:rPr>
          <w:rFonts w:cstheme="minorHAnsi"/>
          <w:b/>
          <w:bCs/>
          <w:sz w:val="24"/>
          <w:szCs w:val="24"/>
        </w:rPr>
        <w:t>ROK</w:t>
      </w:r>
    </w:p>
    <w:p w14:paraId="7669D3DC" w14:textId="77777777" w:rsidR="00415910" w:rsidRPr="00E63C56" w:rsidRDefault="00415910" w:rsidP="00415910">
      <w:pPr>
        <w:rPr>
          <w:rFonts w:cstheme="minorHAnsi"/>
        </w:rPr>
      </w:pPr>
    </w:p>
    <w:tbl>
      <w:tblPr>
        <w:tblW w:w="1347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3"/>
        <w:gridCol w:w="1418"/>
        <w:gridCol w:w="1559"/>
        <w:gridCol w:w="886"/>
        <w:gridCol w:w="1038"/>
        <w:gridCol w:w="1384"/>
        <w:gridCol w:w="661"/>
        <w:gridCol w:w="723"/>
        <w:gridCol w:w="1120"/>
        <w:gridCol w:w="1843"/>
        <w:gridCol w:w="1723"/>
      </w:tblGrid>
      <w:tr w:rsidR="00AF67BC" w:rsidRPr="00E63C56" w14:paraId="0249E9E3" w14:textId="77777777" w:rsidTr="00AF67BC">
        <w:trPr>
          <w:trHeight w:hRule="exact" w:val="693"/>
          <w:jc w:val="center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A14052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41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2D4FB3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5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3574B91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3969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FA9C5E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1843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4D9FD0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Plan</w:t>
            </w:r>
          </w:p>
        </w:tc>
        <w:tc>
          <w:tcPr>
            <w:tcW w:w="18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F8A3FD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Wykonanie</w:t>
            </w:r>
          </w:p>
        </w:tc>
        <w:tc>
          <w:tcPr>
            <w:tcW w:w="17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B7E7F1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%</w:t>
            </w:r>
          </w:p>
        </w:tc>
      </w:tr>
      <w:tr w:rsidR="00AF67BC" w:rsidRPr="00E63C56" w14:paraId="714C0F76" w14:textId="77777777" w:rsidTr="00AF67BC">
        <w:trPr>
          <w:trHeight w:hRule="exact" w:val="767"/>
          <w:jc w:val="center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89E5B11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853</w:t>
            </w:r>
          </w:p>
        </w:tc>
        <w:tc>
          <w:tcPr>
            <w:tcW w:w="141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E187E76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2CB832D6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182F789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1843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085F1AAA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</w:p>
          <w:p w14:paraId="438EA1B5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6.110,00</w:t>
            </w:r>
          </w:p>
        </w:tc>
        <w:tc>
          <w:tcPr>
            <w:tcW w:w="18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51DE6E33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</w:p>
          <w:p w14:paraId="5D368560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6.939,37</w:t>
            </w:r>
          </w:p>
        </w:tc>
        <w:tc>
          <w:tcPr>
            <w:tcW w:w="17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0FA78E77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</w:p>
          <w:p w14:paraId="2A1135DC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bCs/>
                <w:sz w:val="16"/>
                <w:szCs w:val="16"/>
              </w:rPr>
              <w:t>113,57</w:t>
            </w:r>
          </w:p>
        </w:tc>
      </w:tr>
      <w:tr w:rsidR="00AF67BC" w:rsidRPr="00E63C56" w14:paraId="598B48E5" w14:textId="77777777" w:rsidTr="00AF67BC">
        <w:trPr>
          <w:trHeight w:hRule="exact" w:val="611"/>
          <w:jc w:val="center"/>
        </w:trPr>
        <w:tc>
          <w:tcPr>
            <w:tcW w:w="1123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DFA1A35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4ECC0BF0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  <w:r w:rsidRPr="00E63C56">
              <w:rPr>
                <w:rFonts w:eastAsia="Calibri" w:cstheme="minorHAnsi"/>
                <w:sz w:val="16"/>
                <w:szCs w:val="16"/>
              </w:rPr>
              <w:t>85333</w:t>
            </w:r>
          </w:p>
        </w:tc>
        <w:tc>
          <w:tcPr>
            <w:tcW w:w="15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4F2E83B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75C3E471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E63C56">
              <w:rPr>
                <w:rFonts w:eastAsia="Calibri" w:cstheme="minorHAnsi"/>
                <w:sz w:val="16"/>
                <w:szCs w:val="16"/>
              </w:rPr>
              <w:t>Powiatowe urzędy pracy</w:t>
            </w:r>
          </w:p>
        </w:tc>
        <w:tc>
          <w:tcPr>
            <w:tcW w:w="1843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771FA80D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</w:p>
          <w:p w14:paraId="147EF53C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  <w:r w:rsidRPr="00E63C56">
              <w:rPr>
                <w:rFonts w:eastAsia="Calibri" w:cstheme="minorHAnsi"/>
                <w:sz w:val="16"/>
                <w:szCs w:val="16"/>
              </w:rPr>
              <w:t>6.110,00</w:t>
            </w:r>
          </w:p>
        </w:tc>
        <w:tc>
          <w:tcPr>
            <w:tcW w:w="18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6592B1AC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</w:p>
          <w:p w14:paraId="47B6FA23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  <w:r w:rsidRPr="00E63C56">
              <w:rPr>
                <w:rFonts w:eastAsia="Calibri" w:cstheme="minorHAnsi"/>
                <w:sz w:val="16"/>
                <w:szCs w:val="16"/>
              </w:rPr>
              <w:t>6.939,37</w:t>
            </w:r>
          </w:p>
        </w:tc>
        <w:tc>
          <w:tcPr>
            <w:tcW w:w="17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51A6E4B5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</w:p>
          <w:p w14:paraId="0AA0E559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  <w:r w:rsidRPr="00E63C56">
              <w:rPr>
                <w:rFonts w:eastAsia="Calibri" w:cstheme="minorHAnsi"/>
                <w:sz w:val="16"/>
                <w:szCs w:val="16"/>
              </w:rPr>
              <w:t>113,57</w:t>
            </w:r>
          </w:p>
        </w:tc>
      </w:tr>
      <w:tr w:rsidR="00AF67BC" w:rsidRPr="00E63C56" w14:paraId="21508846" w14:textId="77777777" w:rsidTr="00AF67BC">
        <w:trPr>
          <w:trHeight w:hRule="exact" w:val="819"/>
          <w:jc w:val="center"/>
        </w:trPr>
        <w:tc>
          <w:tcPr>
            <w:tcW w:w="1123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F78508F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5B74FD8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7EFFC3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0620</w:t>
            </w:r>
          </w:p>
        </w:tc>
        <w:tc>
          <w:tcPr>
            <w:tcW w:w="3969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26C411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1843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53C8D21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  <w:p w14:paraId="6EFEF35E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100,00</w:t>
            </w:r>
          </w:p>
        </w:tc>
        <w:tc>
          <w:tcPr>
            <w:tcW w:w="18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5CB48D2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  <w:p w14:paraId="22B57AE1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135,00</w:t>
            </w:r>
          </w:p>
        </w:tc>
        <w:tc>
          <w:tcPr>
            <w:tcW w:w="17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737D45E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  <w:p w14:paraId="23DAF0B1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135,00</w:t>
            </w:r>
          </w:p>
        </w:tc>
      </w:tr>
      <w:tr w:rsidR="00AF67BC" w:rsidRPr="00E63C56" w14:paraId="6D10C98A" w14:textId="77777777" w:rsidTr="00AF67BC">
        <w:trPr>
          <w:trHeight w:hRule="exact" w:val="630"/>
          <w:jc w:val="center"/>
        </w:trPr>
        <w:tc>
          <w:tcPr>
            <w:tcW w:w="1123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988B455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C7ADE9E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0BB4704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0690</w:t>
            </w:r>
          </w:p>
        </w:tc>
        <w:tc>
          <w:tcPr>
            <w:tcW w:w="3969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A0226A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Wpływy z różnych opłat</w:t>
            </w:r>
          </w:p>
        </w:tc>
        <w:tc>
          <w:tcPr>
            <w:tcW w:w="1843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9554507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  <w:p w14:paraId="6745F595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6.000,00</w:t>
            </w:r>
          </w:p>
        </w:tc>
        <w:tc>
          <w:tcPr>
            <w:tcW w:w="18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1EB3F62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  <w:p w14:paraId="38EB3572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6.800,00</w:t>
            </w:r>
          </w:p>
          <w:p w14:paraId="326E1BA7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52799DA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  <w:p w14:paraId="1B462547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113,33</w:t>
            </w:r>
          </w:p>
        </w:tc>
      </w:tr>
      <w:tr w:rsidR="00AF67BC" w:rsidRPr="00E63C56" w14:paraId="57B48C06" w14:textId="77777777" w:rsidTr="00AF67BC">
        <w:trPr>
          <w:trHeight w:hRule="exact" w:val="464"/>
          <w:jc w:val="center"/>
        </w:trPr>
        <w:tc>
          <w:tcPr>
            <w:tcW w:w="1123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810AE8A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304C443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EA4045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0920</w:t>
            </w:r>
          </w:p>
        </w:tc>
        <w:tc>
          <w:tcPr>
            <w:tcW w:w="3969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B04957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Pozostałe odsetki</w:t>
            </w:r>
          </w:p>
        </w:tc>
        <w:tc>
          <w:tcPr>
            <w:tcW w:w="1843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EFA8A3D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  <w:p w14:paraId="0C9614EA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10,00</w:t>
            </w:r>
          </w:p>
        </w:tc>
        <w:tc>
          <w:tcPr>
            <w:tcW w:w="184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4AD04CF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  <w:p w14:paraId="2C9E750F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4,37</w:t>
            </w:r>
          </w:p>
          <w:p w14:paraId="55FD7DAA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  <w:p w14:paraId="78CACBF4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6FF50BF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  <w:p w14:paraId="5BC961AA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  <w:r w:rsidRPr="00E63C56">
              <w:rPr>
                <w:rFonts w:eastAsia="Calibri" w:cstheme="minorHAnsi"/>
                <w:b/>
                <w:sz w:val="16"/>
                <w:szCs w:val="16"/>
              </w:rPr>
              <w:t>43,70</w:t>
            </w:r>
          </w:p>
        </w:tc>
      </w:tr>
      <w:tr w:rsidR="00AF67BC" w:rsidRPr="00E63C56" w14:paraId="297CADC4" w14:textId="77777777" w:rsidTr="00AF67BC">
        <w:trPr>
          <w:gridAfter w:val="3"/>
          <w:wAfter w:w="4686" w:type="dxa"/>
          <w:trHeight w:hRule="exact" w:val="120"/>
          <w:jc w:val="center"/>
        </w:trPr>
        <w:tc>
          <w:tcPr>
            <w:tcW w:w="4100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14:paraId="446CB725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color w:val="FF0000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19BACEAD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color w:val="FF0000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2E977A39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color w:val="FF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0438991A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color w:val="FF0000"/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0A563D5C" w14:textId="77777777" w:rsidR="00AF67BC" w:rsidRPr="00E63C56" w:rsidRDefault="00AF67BC" w:rsidP="00C97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color w:val="FF0000"/>
                <w:sz w:val="24"/>
                <w:szCs w:val="24"/>
              </w:rPr>
            </w:pPr>
          </w:p>
        </w:tc>
      </w:tr>
    </w:tbl>
    <w:p w14:paraId="2F230CA6" w14:textId="77777777" w:rsidR="00AF67BC" w:rsidRPr="00E63C56" w:rsidRDefault="00AF67BC" w:rsidP="00AF67BC">
      <w:pPr>
        <w:spacing w:before="120" w:after="120" w:line="360" w:lineRule="auto"/>
        <w:rPr>
          <w:rFonts w:eastAsia="Calibri" w:cstheme="minorHAnsi"/>
          <w:b/>
          <w:bCs/>
        </w:rPr>
      </w:pPr>
    </w:p>
    <w:p w14:paraId="1B351894" w14:textId="77777777" w:rsidR="005E205E" w:rsidRPr="00E63C56" w:rsidRDefault="005E205E" w:rsidP="005E205E">
      <w:pPr>
        <w:spacing w:after="0"/>
        <w:jc w:val="both"/>
        <w:rPr>
          <w:rFonts w:eastAsia="Calibri" w:cstheme="minorHAnsi"/>
          <w:color w:val="000000"/>
          <w:sz w:val="24"/>
          <w:szCs w:val="24"/>
        </w:rPr>
      </w:pPr>
      <w:r w:rsidRPr="00E63C56">
        <w:rPr>
          <w:rFonts w:eastAsia="Calibri" w:cstheme="minorHAnsi"/>
          <w:color w:val="000000"/>
          <w:sz w:val="24"/>
          <w:szCs w:val="24"/>
        </w:rPr>
        <w:t xml:space="preserve">Realizacja planu za okres </w:t>
      </w:r>
      <w:r w:rsidRPr="00E63C56">
        <w:rPr>
          <w:rFonts w:eastAsia="Calibri" w:cstheme="minorHAnsi"/>
          <w:sz w:val="24"/>
          <w:szCs w:val="24"/>
        </w:rPr>
        <w:t xml:space="preserve">od 01.01.2024 r. do 31.12.2024 r. </w:t>
      </w:r>
      <w:r w:rsidRPr="00E63C56">
        <w:rPr>
          <w:rFonts w:eastAsia="Calibri" w:cstheme="minorHAnsi"/>
          <w:color w:val="000000"/>
          <w:sz w:val="24"/>
          <w:szCs w:val="24"/>
        </w:rPr>
        <w:t>przedstawia się następująco:</w:t>
      </w:r>
    </w:p>
    <w:p w14:paraId="5EFC9A37" w14:textId="7C75D3FC" w:rsidR="005E205E" w:rsidRPr="00E63C56" w:rsidRDefault="005E205E" w:rsidP="005E205E">
      <w:pPr>
        <w:spacing w:after="0"/>
        <w:jc w:val="both"/>
        <w:rPr>
          <w:rFonts w:eastAsia="Calibri" w:cstheme="minorHAnsi"/>
          <w:color w:val="000000"/>
          <w:sz w:val="24"/>
          <w:szCs w:val="24"/>
        </w:rPr>
      </w:pPr>
      <w:r w:rsidRPr="00E63C56">
        <w:rPr>
          <w:rFonts w:eastAsia="Calibri" w:cstheme="minorHAnsi"/>
          <w:bCs/>
          <w:color w:val="000000"/>
          <w:sz w:val="24"/>
          <w:szCs w:val="24"/>
          <w:lang w:eastAsia="pl-PL"/>
        </w:rPr>
        <w:t xml:space="preserve">Dochody w okresie sprawozdawczym zostały zrealizowane w kwocie </w:t>
      </w:r>
      <w:r w:rsidRPr="00E63C56">
        <w:rPr>
          <w:rFonts w:eastAsia="Calibri" w:cstheme="minorHAnsi"/>
          <w:b/>
          <w:color w:val="000000"/>
          <w:sz w:val="24"/>
          <w:szCs w:val="24"/>
          <w:u w:val="single"/>
          <w:lang w:eastAsia="pl-PL"/>
        </w:rPr>
        <w:t>6.939,37</w:t>
      </w:r>
      <w:r w:rsidRPr="00E63C56">
        <w:rPr>
          <w:rFonts w:eastAsia="Calibri" w:cstheme="minorHAnsi"/>
          <w:bCs/>
          <w:color w:val="000000"/>
          <w:sz w:val="24"/>
          <w:szCs w:val="24"/>
          <w:lang w:eastAsia="pl-PL"/>
        </w:rPr>
        <w:t xml:space="preserve"> zł co stanowi  </w:t>
      </w:r>
      <w:r w:rsidRPr="00E63C56">
        <w:rPr>
          <w:rFonts w:eastAsia="Calibri" w:cstheme="minorHAnsi"/>
          <w:b/>
          <w:color w:val="000000"/>
          <w:sz w:val="24"/>
          <w:szCs w:val="24"/>
          <w:lang w:eastAsia="pl-PL"/>
        </w:rPr>
        <w:t>113,57 % realizacji planu</w:t>
      </w:r>
      <w:r w:rsidRPr="00E63C56">
        <w:rPr>
          <w:rFonts w:eastAsia="Calibri" w:cstheme="minorHAnsi"/>
          <w:bCs/>
          <w:color w:val="000000"/>
          <w:sz w:val="24"/>
          <w:szCs w:val="24"/>
          <w:lang w:eastAsia="pl-PL"/>
        </w:rPr>
        <w:t>, a głównym ich źródłem były:</w:t>
      </w:r>
      <w:r w:rsidRPr="00E63C56">
        <w:rPr>
          <w:rFonts w:eastAsia="Calibri" w:cstheme="minorHAnsi"/>
          <w:bCs/>
          <w:iCs/>
          <w:color w:val="000000"/>
          <w:sz w:val="24"/>
          <w:szCs w:val="24"/>
          <w:lang w:eastAsia="pl-PL"/>
        </w:rPr>
        <w:t xml:space="preserve"> </w:t>
      </w:r>
    </w:p>
    <w:p w14:paraId="1BB50F84" w14:textId="77777777" w:rsidR="005E205E" w:rsidRPr="00E63C56" w:rsidRDefault="005E205E" w:rsidP="005E205E">
      <w:pPr>
        <w:numPr>
          <w:ilvl w:val="2"/>
          <w:numId w:val="2"/>
        </w:numPr>
        <w:spacing w:after="0"/>
        <w:contextualSpacing/>
        <w:jc w:val="both"/>
        <w:rPr>
          <w:rFonts w:eastAsia="Calibri" w:cstheme="minorHAnsi"/>
          <w:color w:val="000000"/>
          <w:sz w:val="24"/>
          <w:szCs w:val="24"/>
        </w:rPr>
      </w:pPr>
      <w:r w:rsidRPr="00E63C56">
        <w:rPr>
          <w:rFonts w:eastAsia="Calibri" w:cstheme="minorHAnsi"/>
          <w:bCs/>
          <w:sz w:val="24"/>
          <w:szCs w:val="24"/>
        </w:rPr>
        <w:t>wpływy z opłat za zezwolenia, akredytacje oraz opłaty ewidencyjne, w tym opłaty za częstotliwości</w:t>
      </w:r>
      <w:r w:rsidRPr="00E63C56">
        <w:rPr>
          <w:rFonts w:eastAsia="Calibri" w:cstheme="minorHAnsi"/>
          <w:bCs/>
          <w:iCs/>
          <w:color w:val="000000"/>
          <w:sz w:val="24"/>
          <w:szCs w:val="24"/>
          <w:lang w:eastAsia="pl-PL"/>
        </w:rPr>
        <w:t xml:space="preserve">: </w:t>
      </w:r>
      <w:r w:rsidRPr="00E63C56">
        <w:rPr>
          <w:rFonts w:eastAsia="Calibri" w:cstheme="minorHAnsi"/>
          <w:bCs/>
          <w:sz w:val="24"/>
          <w:szCs w:val="24"/>
          <w:lang w:eastAsia="pl-PL"/>
        </w:rPr>
        <w:t xml:space="preserve">135,00 zł </w:t>
      </w:r>
      <w:bookmarkStart w:id="0" w:name="_Hlk94817970"/>
      <w:bookmarkStart w:id="1" w:name="_Hlk94818347"/>
      <w:r w:rsidRPr="00E63C56">
        <w:rPr>
          <w:rFonts w:eastAsia="Calibri" w:cstheme="minorHAnsi"/>
          <w:bCs/>
          <w:color w:val="000000"/>
          <w:sz w:val="24"/>
          <w:szCs w:val="24"/>
          <w:lang w:eastAsia="pl-PL"/>
        </w:rPr>
        <w:t xml:space="preserve">(§ </w:t>
      </w:r>
      <w:bookmarkEnd w:id="0"/>
      <w:r w:rsidRPr="00E63C56">
        <w:rPr>
          <w:rFonts w:eastAsia="Calibri" w:cstheme="minorHAnsi"/>
          <w:bCs/>
          <w:color w:val="000000"/>
          <w:sz w:val="24"/>
          <w:szCs w:val="24"/>
          <w:lang w:eastAsia="pl-PL"/>
        </w:rPr>
        <w:t>0620);</w:t>
      </w:r>
      <w:bookmarkEnd w:id="1"/>
    </w:p>
    <w:p w14:paraId="0C210523" w14:textId="77777777" w:rsidR="005E205E" w:rsidRPr="00E63C56" w:rsidRDefault="005E205E" w:rsidP="005E205E">
      <w:pPr>
        <w:numPr>
          <w:ilvl w:val="2"/>
          <w:numId w:val="2"/>
        </w:numPr>
        <w:spacing w:after="0"/>
        <w:contextualSpacing/>
        <w:jc w:val="both"/>
        <w:rPr>
          <w:rFonts w:eastAsia="Calibri" w:cstheme="minorHAnsi"/>
          <w:color w:val="000000"/>
          <w:sz w:val="24"/>
          <w:szCs w:val="24"/>
        </w:rPr>
      </w:pPr>
      <w:r w:rsidRPr="00E63C56">
        <w:rPr>
          <w:rFonts w:eastAsia="Calibri" w:cstheme="minorHAnsi"/>
          <w:bCs/>
          <w:sz w:val="24"/>
          <w:szCs w:val="24"/>
        </w:rPr>
        <w:t>wpływy z różnych opłat</w:t>
      </w:r>
      <w:r w:rsidRPr="00E63C56">
        <w:rPr>
          <w:rFonts w:eastAsia="Calibri" w:cstheme="minorHAnsi"/>
          <w:bCs/>
          <w:color w:val="000000"/>
          <w:sz w:val="24"/>
          <w:szCs w:val="24"/>
          <w:lang w:eastAsia="pl-PL"/>
        </w:rPr>
        <w:t xml:space="preserve">: </w:t>
      </w:r>
      <w:r w:rsidRPr="00E63C56">
        <w:rPr>
          <w:rFonts w:eastAsia="Calibri" w:cstheme="minorHAnsi"/>
          <w:bCs/>
          <w:sz w:val="24"/>
          <w:szCs w:val="24"/>
          <w:lang w:eastAsia="pl-PL"/>
        </w:rPr>
        <w:t xml:space="preserve">6 800,00 zł </w:t>
      </w:r>
      <w:r w:rsidRPr="00E63C56">
        <w:rPr>
          <w:rFonts w:eastAsia="Calibri" w:cstheme="minorHAnsi"/>
          <w:bCs/>
          <w:color w:val="000000"/>
          <w:sz w:val="24"/>
          <w:szCs w:val="24"/>
          <w:lang w:eastAsia="pl-PL"/>
        </w:rPr>
        <w:t>(§ 0690)</w:t>
      </w:r>
      <w:r w:rsidRPr="00E63C56">
        <w:rPr>
          <w:rFonts w:eastAsia="Calibri" w:cstheme="minorHAnsi"/>
          <w:color w:val="000000"/>
          <w:sz w:val="24"/>
          <w:szCs w:val="24"/>
        </w:rPr>
        <w:t>;</w:t>
      </w:r>
    </w:p>
    <w:p w14:paraId="54F1A6FE" w14:textId="35407350" w:rsidR="004C5006" w:rsidRPr="00E63C56" w:rsidRDefault="005E205E" w:rsidP="00E63C56">
      <w:pPr>
        <w:numPr>
          <w:ilvl w:val="2"/>
          <w:numId w:val="2"/>
        </w:numPr>
        <w:spacing w:after="0"/>
        <w:contextualSpacing/>
        <w:jc w:val="both"/>
        <w:rPr>
          <w:rFonts w:eastAsia="Calibri" w:cstheme="minorHAnsi"/>
          <w:color w:val="000000"/>
          <w:sz w:val="24"/>
          <w:szCs w:val="24"/>
        </w:rPr>
      </w:pPr>
      <w:r w:rsidRPr="00E63C56">
        <w:rPr>
          <w:rFonts w:eastAsia="Calibri" w:cstheme="minorHAnsi"/>
          <w:bCs/>
          <w:color w:val="000000"/>
          <w:sz w:val="24"/>
          <w:szCs w:val="24"/>
          <w:lang w:eastAsia="pl-PL"/>
        </w:rPr>
        <w:t>pozostałe odsetki: 4,37 zł (§ 0920).</w:t>
      </w:r>
    </w:p>
    <w:sectPr w:rsidR="004C5006" w:rsidRPr="00E63C56" w:rsidSect="0080588A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D375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4EA70D6"/>
    <w:multiLevelType w:val="hybridMultilevel"/>
    <w:tmpl w:val="E45C5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4371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0237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910"/>
    <w:rsid w:val="000729D5"/>
    <w:rsid w:val="000B159B"/>
    <w:rsid w:val="00136911"/>
    <w:rsid w:val="001423D6"/>
    <w:rsid w:val="00192F61"/>
    <w:rsid w:val="001C6F48"/>
    <w:rsid w:val="00251DE1"/>
    <w:rsid w:val="002E48A4"/>
    <w:rsid w:val="00395298"/>
    <w:rsid w:val="003A20DB"/>
    <w:rsid w:val="003A76C0"/>
    <w:rsid w:val="003B6E16"/>
    <w:rsid w:val="00415910"/>
    <w:rsid w:val="00457FFC"/>
    <w:rsid w:val="004C5006"/>
    <w:rsid w:val="004E33E7"/>
    <w:rsid w:val="004F1090"/>
    <w:rsid w:val="005670A3"/>
    <w:rsid w:val="005E205E"/>
    <w:rsid w:val="00690A9A"/>
    <w:rsid w:val="006B7935"/>
    <w:rsid w:val="006C124B"/>
    <w:rsid w:val="006E7D97"/>
    <w:rsid w:val="006F4C55"/>
    <w:rsid w:val="00706152"/>
    <w:rsid w:val="007352E0"/>
    <w:rsid w:val="007B38FD"/>
    <w:rsid w:val="007B5EC3"/>
    <w:rsid w:val="007D1042"/>
    <w:rsid w:val="0080588A"/>
    <w:rsid w:val="0083380F"/>
    <w:rsid w:val="008415A1"/>
    <w:rsid w:val="008418F2"/>
    <w:rsid w:val="008F3EE1"/>
    <w:rsid w:val="008F79AF"/>
    <w:rsid w:val="009031E8"/>
    <w:rsid w:val="00953BE5"/>
    <w:rsid w:val="009713A0"/>
    <w:rsid w:val="009B5DCE"/>
    <w:rsid w:val="009C4FE5"/>
    <w:rsid w:val="009C5AE7"/>
    <w:rsid w:val="009F67DC"/>
    <w:rsid w:val="009F7173"/>
    <w:rsid w:val="00A33C91"/>
    <w:rsid w:val="00A96D5E"/>
    <w:rsid w:val="00AA2708"/>
    <w:rsid w:val="00AA2D09"/>
    <w:rsid w:val="00AD7410"/>
    <w:rsid w:val="00AE1DFB"/>
    <w:rsid w:val="00AF67BC"/>
    <w:rsid w:val="00B0057D"/>
    <w:rsid w:val="00B30131"/>
    <w:rsid w:val="00B30E82"/>
    <w:rsid w:val="00B624BB"/>
    <w:rsid w:val="00B85450"/>
    <w:rsid w:val="00B945BB"/>
    <w:rsid w:val="00BB083D"/>
    <w:rsid w:val="00BD583A"/>
    <w:rsid w:val="00BF390F"/>
    <w:rsid w:val="00C424E7"/>
    <w:rsid w:val="00C63195"/>
    <w:rsid w:val="00C872DC"/>
    <w:rsid w:val="00CB5D1F"/>
    <w:rsid w:val="00DE5DB8"/>
    <w:rsid w:val="00DF6E00"/>
    <w:rsid w:val="00E269E7"/>
    <w:rsid w:val="00E30FCD"/>
    <w:rsid w:val="00E50151"/>
    <w:rsid w:val="00E55712"/>
    <w:rsid w:val="00E62C85"/>
    <w:rsid w:val="00E63C56"/>
    <w:rsid w:val="00EE2A1D"/>
    <w:rsid w:val="00EF3C91"/>
    <w:rsid w:val="00F00659"/>
    <w:rsid w:val="00F34555"/>
    <w:rsid w:val="00F8121E"/>
    <w:rsid w:val="00FB67AC"/>
    <w:rsid w:val="00FC2B23"/>
    <w:rsid w:val="00FD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B84"/>
  <w15:chartTrackingRefBased/>
  <w15:docId w15:val="{640B1803-AF85-494B-AB4A-C35DDC19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cp:lastPrinted>2025-03-10T13:56:00Z</cp:lastPrinted>
  <dcterms:created xsi:type="dcterms:W3CDTF">2025-02-19T12:07:00Z</dcterms:created>
  <dcterms:modified xsi:type="dcterms:W3CDTF">2025-03-10T13:56:00Z</dcterms:modified>
</cp:coreProperties>
</file>